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2" w:type="dxa"/>
        <w:tblInd w:w="-252" w:type="dxa"/>
        <w:tblLook w:val="01E0" w:firstRow="1" w:lastRow="1" w:firstColumn="1" w:lastColumn="1" w:noHBand="0" w:noVBand="0"/>
      </w:tblPr>
      <w:tblGrid>
        <w:gridCol w:w="3852"/>
        <w:gridCol w:w="5760"/>
      </w:tblGrid>
      <w:tr w:rsidR="00164FA8" w:rsidRPr="00364E1B" w:rsidTr="00007C07">
        <w:tc>
          <w:tcPr>
            <w:tcW w:w="3852" w:type="dxa"/>
            <w:shd w:val="clear" w:color="auto" w:fill="auto"/>
          </w:tcPr>
          <w:p w:rsidR="00164FA8" w:rsidRPr="00364E1B" w:rsidRDefault="00164FA8" w:rsidP="00007C07">
            <w:pPr>
              <w:spacing w:after="0" w:line="240" w:lineRule="auto"/>
              <w:jc w:val="center"/>
              <w:rPr>
                <w:rFonts w:ascii="Times New Roman" w:eastAsia="Times New Roman" w:hAnsi="Times New Roman" w:cs="Times New Roman"/>
                <w:sz w:val="26"/>
                <w:szCs w:val="26"/>
                <w:lang w:val="nl-NL"/>
              </w:rPr>
            </w:pPr>
            <w:bookmarkStart w:id="0" w:name="_GoBack"/>
            <w:bookmarkEnd w:id="0"/>
            <w:r w:rsidRPr="00364E1B">
              <w:rPr>
                <w:rFonts w:ascii="Times New Roman" w:eastAsia="Times New Roman" w:hAnsi="Times New Roman" w:cs="Times New Roman"/>
                <w:sz w:val="26"/>
                <w:szCs w:val="26"/>
                <w:lang w:val="nl-NL"/>
              </w:rPr>
              <w:t>UBND THÀNH PHỐ HÀ NỘI</w:t>
            </w:r>
          </w:p>
          <w:p w:rsidR="00164FA8" w:rsidRPr="00364E1B" w:rsidRDefault="00164FA8" w:rsidP="00007C07">
            <w:pPr>
              <w:spacing w:after="0" w:line="240" w:lineRule="auto"/>
              <w:jc w:val="center"/>
              <w:rPr>
                <w:rFonts w:ascii="Times New Roman" w:eastAsia="Times New Roman" w:hAnsi="Times New Roman" w:cs="Times New Roman"/>
                <w:sz w:val="26"/>
                <w:szCs w:val="26"/>
                <w:lang w:val="nl-NL"/>
              </w:rPr>
            </w:pPr>
            <w:r w:rsidRPr="00364E1B">
              <w:rPr>
                <w:rFonts w:ascii="Times New Roman" w:eastAsia="Times New Roman" w:hAnsi="Times New Roman" w:cs="Times New Roman"/>
                <w:b/>
                <w:bCs/>
                <w:sz w:val="26"/>
                <w:szCs w:val="26"/>
                <w:lang w:val="nl-NL"/>
              </w:rPr>
              <w:t>SỞ GIÁO DỤC VÀ ĐÀO TẠO</w:t>
            </w:r>
          </w:p>
        </w:tc>
        <w:tc>
          <w:tcPr>
            <w:tcW w:w="5760" w:type="dxa"/>
            <w:shd w:val="clear" w:color="auto" w:fill="auto"/>
          </w:tcPr>
          <w:p w:rsidR="00164FA8" w:rsidRPr="00364E1B" w:rsidRDefault="00164FA8" w:rsidP="00007C07">
            <w:pPr>
              <w:spacing w:after="0" w:line="240" w:lineRule="auto"/>
              <w:jc w:val="center"/>
              <w:rPr>
                <w:rFonts w:ascii="Times New Roman" w:eastAsia="Times New Roman" w:hAnsi="Times New Roman" w:cs="Times New Roman"/>
                <w:b/>
                <w:bCs/>
                <w:sz w:val="26"/>
                <w:szCs w:val="26"/>
                <w:lang w:val="nl-NL"/>
              </w:rPr>
            </w:pPr>
            <w:r w:rsidRPr="00364E1B">
              <w:rPr>
                <w:rFonts w:ascii="Times New Roman" w:eastAsia="Times New Roman" w:hAnsi="Times New Roman" w:cs="Times New Roman"/>
                <w:b/>
                <w:bCs/>
                <w:sz w:val="26"/>
                <w:szCs w:val="26"/>
                <w:lang w:val="nl-NL"/>
              </w:rPr>
              <w:t>CỘNG HOÀ XÃ HỘI CHỦ NGHĨA VIỆT NAM</w:t>
            </w:r>
          </w:p>
          <w:p w:rsidR="00164FA8" w:rsidRPr="00364E1B" w:rsidRDefault="00164FA8" w:rsidP="00007C07">
            <w:pPr>
              <w:spacing w:after="0" w:line="240" w:lineRule="auto"/>
              <w:jc w:val="center"/>
              <w:rPr>
                <w:rFonts w:ascii="Times New Roman" w:eastAsia="Times New Roman" w:hAnsi="Times New Roman" w:cs="Times New Roman"/>
                <w:b/>
                <w:bCs/>
                <w:sz w:val="26"/>
                <w:szCs w:val="26"/>
                <w:lang w:val="nl-NL"/>
              </w:rPr>
            </w:pPr>
            <w:r w:rsidRPr="00364E1B">
              <w:rPr>
                <w:rFonts w:ascii="Times New Roman" w:eastAsia="Times New Roman" w:hAnsi="Times New Roman" w:cs="Times New Roman"/>
                <w:b/>
                <w:bCs/>
                <w:sz w:val="26"/>
                <w:szCs w:val="26"/>
                <w:lang w:val="nl-NL"/>
              </w:rPr>
              <w:t xml:space="preserve"> </w:t>
            </w:r>
            <w:r w:rsidRPr="00364E1B">
              <w:rPr>
                <w:rFonts w:ascii="Times New Roman" w:eastAsia="Times New Roman" w:hAnsi="Times New Roman" w:cs="Times New Roman"/>
                <w:b/>
                <w:bCs/>
                <w:sz w:val="28"/>
                <w:szCs w:val="26"/>
                <w:lang w:val="nl-NL"/>
              </w:rPr>
              <w:t>Độc lập - Tự do - Hạnh phúc</w:t>
            </w:r>
          </w:p>
        </w:tc>
      </w:tr>
      <w:tr w:rsidR="00164FA8" w:rsidRPr="00364E1B" w:rsidTr="00007C07">
        <w:trPr>
          <w:trHeight w:val="122"/>
        </w:trPr>
        <w:tc>
          <w:tcPr>
            <w:tcW w:w="3852" w:type="dxa"/>
            <w:shd w:val="clear" w:color="auto" w:fill="auto"/>
          </w:tcPr>
          <w:p w:rsidR="00164FA8" w:rsidRPr="00364E1B" w:rsidRDefault="00164FA8" w:rsidP="00007C07">
            <w:pPr>
              <w:spacing w:after="0" w:line="240" w:lineRule="auto"/>
              <w:rPr>
                <w:rFonts w:ascii="Times New Roman" w:eastAsia="Times New Roman" w:hAnsi="Times New Roman" w:cs="Times New Roman"/>
                <w:b/>
                <w:bCs/>
                <w:sz w:val="16"/>
                <w:szCs w:val="16"/>
                <w:lang w:val="nl-NL"/>
              </w:rPr>
            </w:pPr>
            <w:r>
              <w:rPr>
                <w:rFonts w:ascii="Times New Roman" w:eastAsia="Times New Roman" w:hAnsi="Times New Roman" w:cs="Times New Roman"/>
                <w:noProof/>
                <w:sz w:val="16"/>
                <w:szCs w:val="16"/>
              </w:rPr>
              <mc:AlternateContent>
                <mc:Choice Requires="wps">
                  <w:drawing>
                    <wp:anchor distT="4294967295" distB="4294967295" distL="114300" distR="114300" simplePos="0" relativeHeight="251660288" behindDoc="0" locked="0" layoutInCell="1" allowOverlap="1" wp14:anchorId="00E14B49" wp14:editId="5E11CD90">
                      <wp:simplePos x="0" y="0"/>
                      <wp:positionH relativeFrom="column">
                        <wp:posOffset>550545</wp:posOffset>
                      </wp:positionH>
                      <wp:positionV relativeFrom="paragraph">
                        <wp:posOffset>27939</wp:posOffset>
                      </wp:positionV>
                      <wp:extent cx="13506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F2B9C5"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35pt,2.2pt" to="149.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mf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"/>
                  </w:pict>
                </mc:Fallback>
              </mc:AlternateContent>
            </w:r>
          </w:p>
        </w:tc>
        <w:tc>
          <w:tcPr>
            <w:tcW w:w="5760" w:type="dxa"/>
            <w:shd w:val="clear" w:color="auto" w:fill="auto"/>
          </w:tcPr>
          <w:p w:rsidR="00164FA8" w:rsidRPr="00364E1B" w:rsidRDefault="00164FA8" w:rsidP="00007C07">
            <w:pPr>
              <w:spacing w:after="0" w:line="240" w:lineRule="auto"/>
              <w:jc w:val="center"/>
              <w:rPr>
                <w:rFonts w:ascii="Times New Roman" w:eastAsia="Times New Roman" w:hAnsi="Times New Roman" w:cs="Times New Roman"/>
                <w:sz w:val="16"/>
                <w:szCs w:val="16"/>
                <w:lang w:val="nl-NL"/>
              </w:rPr>
            </w:pPr>
            <w:r>
              <w:rPr>
                <w:rFonts w:ascii="Times New Roman" w:eastAsia="Times New Roman" w:hAnsi="Times New Roman" w:cs="Times New Roman"/>
                <w:noProof/>
                <w:sz w:val="16"/>
                <w:szCs w:val="16"/>
              </w:rPr>
              <mc:AlternateContent>
                <mc:Choice Requires="wps">
                  <w:drawing>
                    <wp:anchor distT="4294967295" distB="4294967295" distL="114300" distR="114300" simplePos="0" relativeHeight="251659264" behindDoc="0" locked="0" layoutInCell="1" allowOverlap="1" wp14:anchorId="6C08074B" wp14:editId="0B0CC8D4">
                      <wp:simplePos x="0" y="0"/>
                      <wp:positionH relativeFrom="column">
                        <wp:posOffset>672879</wp:posOffset>
                      </wp:positionH>
                      <wp:positionV relativeFrom="paragraph">
                        <wp:posOffset>18415</wp:posOffset>
                      </wp:positionV>
                      <wp:extent cx="2214217" cy="0"/>
                      <wp:effectExtent l="0" t="0" r="152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2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B41209"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1.45pt" to="227.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YQHQIAADY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"/>
                  </w:pict>
                </mc:Fallback>
              </mc:AlternateContent>
            </w:r>
          </w:p>
        </w:tc>
      </w:tr>
      <w:tr w:rsidR="00164FA8" w:rsidRPr="00F6518D" w:rsidTr="00007C07">
        <w:trPr>
          <w:trHeight w:val="519"/>
        </w:trPr>
        <w:tc>
          <w:tcPr>
            <w:tcW w:w="3852" w:type="dxa"/>
            <w:shd w:val="clear" w:color="auto" w:fill="auto"/>
          </w:tcPr>
          <w:p w:rsidR="00164FA8" w:rsidRDefault="00164FA8" w:rsidP="00007C07">
            <w:pPr>
              <w:spacing w:after="0" w:line="240" w:lineRule="auto"/>
              <w:jc w:val="center"/>
              <w:rPr>
                <w:rFonts w:ascii="Times New Roman" w:eastAsia="Times New Roman" w:hAnsi="Times New Roman" w:cs="Times New Roman"/>
                <w:sz w:val="26"/>
                <w:szCs w:val="26"/>
              </w:rPr>
            </w:pPr>
            <w:r w:rsidRPr="00364E1B">
              <w:rPr>
                <w:rFonts w:ascii="Times New Roman" w:eastAsia="Times New Roman" w:hAnsi="Times New Roman" w:cs="Times New Roman"/>
                <w:sz w:val="26"/>
                <w:szCs w:val="26"/>
              </w:rPr>
              <w:t xml:space="preserve">Số: </w:t>
            </w:r>
            <w:r w:rsidR="00AA0B71">
              <w:rPr>
                <w:rFonts w:ascii="Times New Roman" w:eastAsia="Times New Roman" w:hAnsi="Times New Roman" w:cs="Times New Roman"/>
                <w:sz w:val="26"/>
                <w:szCs w:val="26"/>
              </w:rPr>
              <w:t>2665</w:t>
            </w:r>
            <w:r>
              <w:rPr>
                <w:rFonts w:ascii="Times New Roman" w:eastAsia="Times New Roman" w:hAnsi="Times New Roman" w:cs="Times New Roman"/>
                <w:sz w:val="26"/>
                <w:szCs w:val="26"/>
              </w:rPr>
              <w:t>/</w:t>
            </w:r>
            <w:r w:rsidRPr="00364E1B">
              <w:rPr>
                <w:rFonts w:ascii="Times New Roman" w:eastAsia="Times New Roman" w:hAnsi="Times New Roman" w:cs="Times New Roman"/>
                <w:sz w:val="26"/>
                <w:szCs w:val="26"/>
              </w:rPr>
              <w:t>SGDĐT-GD</w:t>
            </w:r>
            <w:r>
              <w:rPr>
                <w:rFonts w:ascii="Times New Roman" w:eastAsia="Times New Roman" w:hAnsi="Times New Roman" w:cs="Times New Roman"/>
                <w:sz w:val="26"/>
                <w:szCs w:val="26"/>
              </w:rPr>
              <w:t>TH</w:t>
            </w:r>
          </w:p>
          <w:p w:rsidR="00164FA8" w:rsidRDefault="00164FA8" w:rsidP="00007C0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V/v hướng dẫn tổ chức giáo dục  </w:t>
            </w:r>
          </w:p>
          <w:p w:rsidR="00164FA8" w:rsidRPr="00364E1B" w:rsidRDefault="00164FA8" w:rsidP="00007C0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An toàn giao thông cấp Tiểu học</w:t>
            </w:r>
          </w:p>
          <w:p w:rsidR="00164FA8" w:rsidRPr="00364E1B" w:rsidRDefault="00164FA8" w:rsidP="00007C07">
            <w:pPr>
              <w:spacing w:after="0" w:line="240" w:lineRule="auto"/>
              <w:jc w:val="center"/>
              <w:rPr>
                <w:rFonts w:ascii="Times New Roman" w:eastAsia="Times New Roman" w:hAnsi="Times New Roman" w:cs="Times New Roman"/>
                <w:sz w:val="26"/>
                <w:szCs w:val="26"/>
                <w:lang w:val="nl-NL"/>
              </w:rPr>
            </w:pPr>
          </w:p>
        </w:tc>
        <w:tc>
          <w:tcPr>
            <w:tcW w:w="5760" w:type="dxa"/>
            <w:shd w:val="clear" w:color="auto" w:fill="auto"/>
          </w:tcPr>
          <w:p w:rsidR="00164FA8" w:rsidRPr="00364E1B" w:rsidRDefault="00AA0B71" w:rsidP="00AA0B71">
            <w:pPr>
              <w:spacing w:before="120" w:after="120" w:line="240" w:lineRule="auto"/>
              <w:jc w:val="center"/>
              <w:rPr>
                <w:rFonts w:ascii="Times New Roman" w:eastAsia="Times New Roman" w:hAnsi="Times New Roman" w:cs="Times New Roman"/>
                <w:i/>
                <w:iCs/>
                <w:noProof/>
                <w:sz w:val="28"/>
                <w:szCs w:val="28"/>
                <w:lang w:val="nl-NL"/>
              </w:rPr>
            </w:pPr>
            <w:r>
              <w:rPr>
                <w:rFonts w:ascii="Times New Roman" w:eastAsia="Times New Roman" w:hAnsi="Times New Roman" w:cs="Times New Roman"/>
                <w:i/>
                <w:iCs/>
                <w:noProof/>
                <w:sz w:val="28"/>
                <w:szCs w:val="28"/>
                <w:lang w:val="nl-NL"/>
              </w:rPr>
              <w:t xml:space="preserve">Hà Nội, ngày </w:t>
            </w:r>
            <w:r w:rsidR="00164FA8">
              <w:rPr>
                <w:rFonts w:ascii="Times New Roman" w:eastAsia="Times New Roman" w:hAnsi="Times New Roman" w:cs="Times New Roman"/>
                <w:i/>
                <w:iCs/>
                <w:noProof/>
                <w:sz w:val="28"/>
                <w:szCs w:val="28"/>
                <w:lang w:val="nl-NL"/>
              </w:rPr>
              <w:t xml:space="preserve"> </w:t>
            </w:r>
            <w:r>
              <w:rPr>
                <w:rFonts w:ascii="Times New Roman" w:eastAsia="Times New Roman" w:hAnsi="Times New Roman" w:cs="Times New Roman"/>
                <w:i/>
                <w:iCs/>
                <w:noProof/>
                <w:sz w:val="28"/>
                <w:szCs w:val="28"/>
                <w:lang w:val="nl-NL"/>
              </w:rPr>
              <w:t>6</w:t>
            </w:r>
            <w:r w:rsidR="00164FA8">
              <w:rPr>
                <w:rFonts w:ascii="Times New Roman" w:eastAsia="Times New Roman" w:hAnsi="Times New Roman" w:cs="Times New Roman"/>
                <w:i/>
                <w:iCs/>
                <w:noProof/>
                <w:sz w:val="28"/>
                <w:szCs w:val="28"/>
                <w:lang w:val="nl-NL"/>
              </w:rPr>
              <w:t xml:space="preserve">  t</w:t>
            </w:r>
            <w:r w:rsidR="00164FA8" w:rsidRPr="00364E1B">
              <w:rPr>
                <w:rFonts w:ascii="Times New Roman" w:eastAsia="Times New Roman" w:hAnsi="Times New Roman" w:cs="Times New Roman"/>
                <w:i/>
                <w:iCs/>
                <w:noProof/>
                <w:sz w:val="28"/>
                <w:szCs w:val="28"/>
                <w:lang w:val="nl-NL"/>
              </w:rPr>
              <w:t>háng</w:t>
            </w:r>
            <w:r w:rsidR="00164FA8">
              <w:rPr>
                <w:rFonts w:ascii="Times New Roman" w:eastAsia="Times New Roman" w:hAnsi="Times New Roman" w:cs="Times New Roman"/>
                <w:i/>
                <w:iCs/>
                <w:noProof/>
                <w:sz w:val="28"/>
                <w:szCs w:val="28"/>
                <w:lang w:val="nl-NL"/>
              </w:rPr>
              <w:t xml:space="preserve"> </w:t>
            </w:r>
            <w:r>
              <w:rPr>
                <w:rFonts w:ascii="Times New Roman" w:eastAsia="Times New Roman" w:hAnsi="Times New Roman" w:cs="Times New Roman"/>
                <w:i/>
                <w:iCs/>
                <w:noProof/>
                <w:sz w:val="28"/>
                <w:szCs w:val="28"/>
                <w:lang w:val="nl-NL"/>
              </w:rPr>
              <w:t xml:space="preserve">9 </w:t>
            </w:r>
            <w:r w:rsidR="00164FA8">
              <w:rPr>
                <w:rFonts w:ascii="Times New Roman" w:eastAsia="Times New Roman" w:hAnsi="Times New Roman" w:cs="Times New Roman"/>
                <w:i/>
                <w:iCs/>
                <w:noProof/>
                <w:sz w:val="28"/>
                <w:szCs w:val="28"/>
                <w:lang w:val="nl-NL"/>
              </w:rPr>
              <w:t xml:space="preserve"> năm 2022</w:t>
            </w:r>
          </w:p>
        </w:tc>
      </w:tr>
    </w:tbl>
    <w:p w:rsidR="00164FA8" w:rsidRDefault="00164FA8" w:rsidP="00164FA8">
      <w:pPr>
        <w:spacing w:line="240" w:lineRule="auto"/>
        <w:jc w:val="center"/>
        <w:rPr>
          <w:rFonts w:ascii="Times New Roman" w:hAnsi="Times New Roman" w:cs="Times New Roman"/>
          <w:b/>
          <w:sz w:val="28"/>
          <w:szCs w:val="28"/>
          <w:lang w:val="nl-NL"/>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7090"/>
      </w:tblGrid>
      <w:tr w:rsidR="00164FA8" w:rsidTr="00007C07">
        <w:tc>
          <w:tcPr>
            <w:tcW w:w="1350" w:type="dxa"/>
          </w:tcPr>
          <w:p w:rsidR="00164FA8" w:rsidRPr="006215C3" w:rsidRDefault="00164FA8" w:rsidP="00007C07">
            <w:pPr>
              <w:jc w:val="center"/>
              <w:rPr>
                <w:rFonts w:ascii="Times New Roman" w:hAnsi="Times New Roman" w:cs="Times New Roman"/>
                <w:sz w:val="28"/>
                <w:szCs w:val="28"/>
                <w:lang w:val="nl-NL"/>
              </w:rPr>
            </w:pPr>
            <w:r w:rsidRPr="006215C3">
              <w:rPr>
                <w:rFonts w:ascii="Times New Roman" w:hAnsi="Times New Roman" w:cs="Times New Roman"/>
                <w:sz w:val="28"/>
                <w:szCs w:val="28"/>
                <w:lang w:val="nl-NL"/>
              </w:rPr>
              <w:t>Kính gửi:</w:t>
            </w:r>
          </w:p>
        </w:tc>
        <w:tc>
          <w:tcPr>
            <w:tcW w:w="7288" w:type="dxa"/>
          </w:tcPr>
          <w:p w:rsidR="00164FA8" w:rsidRDefault="00164FA8" w:rsidP="00007C07">
            <w:pPr>
              <w:jc w:val="center"/>
              <w:rPr>
                <w:rFonts w:ascii="Times New Roman" w:hAnsi="Times New Roman" w:cs="Times New Roman"/>
                <w:b/>
                <w:sz w:val="28"/>
                <w:szCs w:val="28"/>
                <w:lang w:val="nl-NL"/>
              </w:rPr>
            </w:pPr>
          </w:p>
          <w:p w:rsidR="00164FA8" w:rsidRDefault="00164FA8" w:rsidP="00007C07">
            <w:pPr>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6215C3">
              <w:rPr>
                <w:rFonts w:ascii="Times New Roman" w:hAnsi="Times New Roman" w:cs="Times New Roman"/>
                <w:sz w:val="28"/>
                <w:szCs w:val="28"/>
                <w:lang w:val="nl-NL"/>
              </w:rPr>
              <w:t>Phòng Giáo dục và Đào tạo các quận, huyện, thị xã;</w:t>
            </w:r>
          </w:p>
          <w:p w:rsidR="00164FA8" w:rsidRPr="00967023" w:rsidRDefault="00164FA8" w:rsidP="00007C07">
            <w:pPr>
              <w:rPr>
                <w:rFonts w:ascii="Times New Roman" w:hAnsi="Times New Roman" w:cs="Times New Roman"/>
                <w:b/>
                <w:sz w:val="28"/>
                <w:szCs w:val="28"/>
                <w:lang w:val="nl-NL"/>
              </w:rPr>
            </w:pPr>
            <w:r>
              <w:rPr>
                <w:rFonts w:ascii="Times New Roman" w:hAnsi="Times New Roman" w:cs="Times New Roman"/>
                <w:sz w:val="28"/>
                <w:szCs w:val="28"/>
                <w:lang w:val="nl-NL"/>
              </w:rPr>
              <w:t>- Các trường chuyên biệt, trực thuộc Sở.</w:t>
            </w:r>
          </w:p>
        </w:tc>
      </w:tr>
    </w:tbl>
    <w:p w:rsidR="00164FA8" w:rsidRPr="00460539" w:rsidRDefault="00164FA8" w:rsidP="00164FA8">
      <w:pPr>
        <w:pStyle w:val="NoSpacing"/>
        <w:spacing w:line="276" w:lineRule="auto"/>
        <w:jc w:val="center"/>
        <w:rPr>
          <w:rFonts w:ascii="Times New Roman" w:hAnsi="Times New Roman" w:cs="Times New Roman"/>
          <w:sz w:val="28"/>
          <w:szCs w:val="28"/>
          <w:lang w:val="vi-VN"/>
        </w:rPr>
      </w:pPr>
    </w:p>
    <w:p w:rsidR="009C1892" w:rsidRDefault="00164FA8" w:rsidP="00164FA8">
      <w:pPr>
        <w:spacing w:after="0" w:line="276" w:lineRule="auto"/>
        <w:ind w:firstLine="720"/>
        <w:jc w:val="both"/>
        <w:rPr>
          <w:rFonts w:ascii="Times New Roman" w:hAnsi="Times New Roman"/>
          <w:sz w:val="28"/>
          <w:lang w:val="nl-NL"/>
        </w:rPr>
      </w:pPr>
      <w:r>
        <w:rPr>
          <w:rFonts w:ascii="Times New Roman" w:hAnsi="Times New Roman"/>
          <w:sz w:val="28"/>
          <w:lang w:val="nl-NL"/>
        </w:rPr>
        <w:t xml:space="preserve">Căn cứ Nghị quyết số 48/NQ-CP ngày 05/4/2022 của Chính phủ về tăng cường bảo đảm trật tự an toàn giao thông và chống ùn tắc giao thông giai đoạn 2022 - 2025; Công văn số 1362/BGDĐT-GDTH ngày 07/4/2021 của Bộ Giáo dục và Đào tạo về việc hướng dẫn tổ chức giáo dục an toàn giao thông cấp Tiểu học;  Quyết định số 946/QĐ-BGDĐT ngày 06/4/2022 của Bộ Giáo dục và Đào tạo về việc phê duyệt bộ “Tài liệu điện tử an toàn giao thông” dành cho học sinh tiểu học; </w:t>
      </w:r>
    </w:p>
    <w:p w:rsidR="00164FA8" w:rsidRDefault="00164FA8" w:rsidP="00164FA8">
      <w:pPr>
        <w:spacing w:after="0" w:line="276" w:lineRule="auto"/>
        <w:ind w:firstLine="720"/>
        <w:jc w:val="both"/>
        <w:rPr>
          <w:rFonts w:ascii="Times New Roman" w:hAnsi="Times New Roman"/>
          <w:sz w:val="28"/>
          <w:lang w:val="nl-NL"/>
        </w:rPr>
      </w:pPr>
      <w:r>
        <w:rPr>
          <w:rFonts w:ascii="Times New Roman" w:hAnsi="Times New Roman"/>
          <w:sz w:val="28"/>
          <w:lang w:val="nl-NL"/>
        </w:rPr>
        <w:t xml:space="preserve">Sở Giáo dục và Đào tạo Hà Nội hướng dẫn các phòng Giáo dục và Đào tạo, các trường chuyên biệt, trực thuộc Sở tổ chức giáo dục an toàn giao thông cấp Tiểu học từ năm học 2022 </w:t>
      </w:r>
      <w:r w:rsidR="009C1892">
        <w:rPr>
          <w:rFonts w:ascii="Times New Roman" w:hAnsi="Times New Roman"/>
          <w:sz w:val="28"/>
          <w:lang w:val="nl-NL"/>
        </w:rPr>
        <w:t>-</w:t>
      </w:r>
      <w:r>
        <w:rPr>
          <w:rFonts w:ascii="Times New Roman" w:hAnsi="Times New Roman"/>
          <w:sz w:val="28"/>
          <w:lang w:val="nl-NL"/>
        </w:rPr>
        <w:t xml:space="preserve"> 2023</w:t>
      </w:r>
      <w:r w:rsidR="009C1892">
        <w:rPr>
          <w:rFonts w:ascii="Times New Roman" w:hAnsi="Times New Roman"/>
          <w:sz w:val="28"/>
          <w:lang w:val="nl-NL"/>
        </w:rPr>
        <w:t>,</w:t>
      </w:r>
      <w:r>
        <w:rPr>
          <w:rFonts w:ascii="Times New Roman" w:hAnsi="Times New Roman"/>
          <w:sz w:val="28"/>
          <w:lang w:val="nl-NL"/>
        </w:rPr>
        <w:t xml:space="preserve"> cụ thể như sau:  </w:t>
      </w:r>
    </w:p>
    <w:p w:rsidR="00164FA8" w:rsidRPr="00F1709A" w:rsidRDefault="00164FA8" w:rsidP="00164FA8">
      <w:pPr>
        <w:spacing w:after="0" w:line="276" w:lineRule="auto"/>
        <w:ind w:firstLine="720"/>
        <w:jc w:val="both"/>
        <w:rPr>
          <w:rFonts w:ascii="Times New Roman" w:hAnsi="Times New Roman"/>
          <w:sz w:val="12"/>
          <w:lang w:val="nl-NL"/>
        </w:rPr>
      </w:pPr>
    </w:p>
    <w:p w:rsidR="00164FA8" w:rsidRPr="00F1709A" w:rsidRDefault="00164FA8" w:rsidP="00164FA8">
      <w:pPr>
        <w:spacing w:after="0" w:line="276" w:lineRule="auto"/>
        <w:ind w:firstLine="720"/>
        <w:jc w:val="both"/>
        <w:rPr>
          <w:rFonts w:ascii="Times New Roman" w:hAnsi="Times New Roman"/>
          <w:sz w:val="12"/>
          <w:lang w:val="nl-NL"/>
        </w:rPr>
      </w:pPr>
      <w:r w:rsidRPr="00F91402">
        <w:rPr>
          <w:rFonts w:ascii="Times New Roman" w:hAnsi="Times New Roman"/>
          <w:b/>
          <w:sz w:val="28"/>
          <w:lang w:val="nl-NL"/>
        </w:rPr>
        <w:t>1</w:t>
      </w:r>
      <w:r>
        <w:rPr>
          <w:rFonts w:ascii="Times New Roman" w:hAnsi="Times New Roman"/>
          <w:sz w:val="28"/>
          <w:lang w:val="nl-NL"/>
        </w:rPr>
        <w:t>. Sử dụng Bộ tài liệu “Giáo dục an toàn giao thông dành cho học sinh tiểu học” do Bộ Giáo dục và Đào tạo phối hợp với Ủy ban An toàn giao thông quốc gia và các cơ quan liên quan biên soạn</w:t>
      </w:r>
      <w:r w:rsidR="009C1892">
        <w:rPr>
          <w:rFonts w:ascii="Times New Roman" w:hAnsi="Times New Roman"/>
          <w:sz w:val="28"/>
          <w:lang w:val="nl-NL"/>
        </w:rPr>
        <w:t xml:space="preserve"> (gọi tắt là Bộ tài liệu)</w:t>
      </w:r>
      <w:r>
        <w:rPr>
          <w:rFonts w:ascii="Times New Roman" w:hAnsi="Times New Roman"/>
          <w:sz w:val="28"/>
          <w:lang w:val="nl-NL"/>
        </w:rPr>
        <w:t>, đã được Bộ trưởng Bộ Giáo dục và Đào tạo phê duyệt tại Quyết định số 4667/QĐ-BGDĐT ngày 24/12/2020 để tổ chức giờ học an toàn giao thông theo từng chủ đề, bài học được thiết kế trong Bộ tài liệu vào trong chương trình chính khóa theo hình thức, phương pháp phù hợp với kế hoạch giáo dục của nhà trường được xây dựng từ đầu năm họ</w:t>
      </w:r>
      <w:r w:rsidR="009C1892">
        <w:rPr>
          <w:rFonts w:ascii="Times New Roman" w:hAnsi="Times New Roman"/>
          <w:sz w:val="28"/>
          <w:lang w:val="nl-NL"/>
        </w:rPr>
        <w:t>c.</w:t>
      </w:r>
    </w:p>
    <w:p w:rsidR="00164FA8" w:rsidRDefault="006439F4" w:rsidP="00164FA8">
      <w:pPr>
        <w:spacing w:after="0" w:line="276" w:lineRule="auto"/>
        <w:ind w:firstLine="720"/>
        <w:jc w:val="both"/>
        <w:rPr>
          <w:rFonts w:ascii="Times New Roman" w:hAnsi="Times New Roman"/>
          <w:sz w:val="28"/>
          <w:lang w:val="nl-NL"/>
        </w:rPr>
      </w:pPr>
      <w:r>
        <w:rPr>
          <w:rFonts w:ascii="Times New Roman" w:hAnsi="Times New Roman"/>
          <w:sz w:val="28"/>
          <w:lang w:val="nl-NL"/>
        </w:rPr>
        <w:t xml:space="preserve">- </w:t>
      </w:r>
      <w:r w:rsidR="00164FA8">
        <w:rPr>
          <w:rFonts w:ascii="Times New Roman" w:hAnsi="Times New Roman"/>
          <w:sz w:val="28"/>
          <w:lang w:val="nl-NL"/>
        </w:rPr>
        <w:t>Thực hiện tích hợp, lồng ghép nội dung giáo dục an toàn giao thông theo các chủ đề, bài học trong Bộ tài liệu vào quá trình dạy học các môn học, hoạt động giáo dục trong chương trình giáo dục phổ thông cấp tiểu học phù hợp với mục tiêu, nội dung và yêu cầu cần đạt của bài học/mạch kiến thức các môn học, hoạt động giáo dục; việc tích hợp nội dung giáo dục an toàn giao thông được thực hiện linh hoạt, mềm dẻo, chủ động phù hợp với điều kiện thực tiễn của địa phương và các cơ sở giáo dục.</w:t>
      </w:r>
    </w:p>
    <w:p w:rsidR="00164FA8" w:rsidRDefault="006439F4" w:rsidP="00164FA8">
      <w:pPr>
        <w:spacing w:after="0" w:line="276" w:lineRule="auto"/>
        <w:ind w:firstLine="720"/>
        <w:jc w:val="both"/>
        <w:rPr>
          <w:rFonts w:ascii="Times New Roman" w:hAnsi="Times New Roman"/>
          <w:sz w:val="28"/>
          <w:lang w:val="nl-NL"/>
        </w:rPr>
      </w:pPr>
      <w:r>
        <w:rPr>
          <w:rFonts w:ascii="Times New Roman" w:hAnsi="Times New Roman"/>
          <w:sz w:val="28"/>
          <w:lang w:val="nl-NL"/>
        </w:rPr>
        <w:t xml:space="preserve">- </w:t>
      </w:r>
      <w:r w:rsidR="00164FA8">
        <w:rPr>
          <w:rFonts w:ascii="Times New Roman" w:hAnsi="Times New Roman"/>
          <w:sz w:val="28"/>
          <w:lang w:val="nl-NL"/>
        </w:rPr>
        <w:t xml:space="preserve">Lựa chọn nội dung giáo dục an toàn giao thông theo các chủ đề, bài học trong Bộ tài liệu vào tổ chức các hoạt động giáo dục ngoài giờ lên lớp/hoạt động trải nghiệm/chuyên đề ở cấp </w:t>
      </w:r>
      <w:r>
        <w:rPr>
          <w:rFonts w:ascii="Times New Roman" w:hAnsi="Times New Roman"/>
          <w:sz w:val="28"/>
          <w:lang w:val="nl-NL"/>
        </w:rPr>
        <w:t>T</w:t>
      </w:r>
      <w:r w:rsidR="00164FA8">
        <w:rPr>
          <w:rFonts w:ascii="Times New Roman" w:hAnsi="Times New Roman"/>
          <w:sz w:val="28"/>
          <w:lang w:val="nl-NL"/>
        </w:rPr>
        <w:t xml:space="preserve">iểu học. </w:t>
      </w:r>
    </w:p>
    <w:p w:rsidR="00164FA8" w:rsidRDefault="00164FA8" w:rsidP="00164FA8">
      <w:pPr>
        <w:spacing w:after="0" w:line="276" w:lineRule="auto"/>
        <w:ind w:firstLine="720"/>
        <w:jc w:val="both"/>
        <w:rPr>
          <w:rFonts w:ascii="Times New Roman" w:hAnsi="Times New Roman"/>
          <w:sz w:val="28"/>
          <w:lang w:val="nl-NL"/>
        </w:rPr>
      </w:pPr>
      <w:r w:rsidRPr="00F91402">
        <w:rPr>
          <w:rFonts w:ascii="Times New Roman" w:hAnsi="Times New Roman"/>
          <w:b/>
          <w:sz w:val="28"/>
          <w:lang w:val="nl-NL"/>
        </w:rPr>
        <w:lastRenderedPageBreak/>
        <w:t>2</w:t>
      </w:r>
      <w:r>
        <w:rPr>
          <w:rFonts w:ascii="Times New Roman" w:hAnsi="Times New Roman"/>
          <w:sz w:val="28"/>
          <w:lang w:val="nl-NL"/>
        </w:rPr>
        <w:t>. Sử dụng bộ “Tài liệu điện tử an toàn giao thông” dành cho học sinh tiểu học do Bộ Giáo dục và Đào tạo phối hợp với Quỹ phòng chống thương vong Châu Á triển khai xây dựng, đã được Bộ trưởng Bộ Giáo dục và Đào tạo phê duyệt tại Quyết định số 946/QĐ-BGDĐT ngày 06/4/2022 làm tài liệu tham khảo trong giảng dạy tích hợp và các hoạt động về giáo dục an toàn giao thông cho học sinh trong cơ sở giáo dục tiểu học.</w:t>
      </w:r>
    </w:p>
    <w:p w:rsidR="00164FA8" w:rsidRDefault="00164FA8" w:rsidP="00164FA8">
      <w:pPr>
        <w:spacing w:after="0" w:line="276" w:lineRule="auto"/>
        <w:jc w:val="both"/>
        <w:rPr>
          <w:rFonts w:ascii="Times New Roman" w:hAnsi="Times New Roman"/>
          <w:sz w:val="28"/>
          <w:lang w:val="nl-NL"/>
        </w:rPr>
      </w:pPr>
      <w:r>
        <w:rPr>
          <w:rFonts w:ascii="Times New Roman" w:hAnsi="Times New Roman"/>
          <w:sz w:val="28"/>
          <w:lang w:val="nl-NL"/>
        </w:rPr>
        <w:tab/>
        <w:t xml:space="preserve">Sở Giáo dục và Đào tạo </w:t>
      </w:r>
      <w:r w:rsidR="006439F4">
        <w:rPr>
          <w:rFonts w:ascii="Times New Roman" w:hAnsi="Times New Roman"/>
          <w:sz w:val="28"/>
          <w:lang w:val="nl-NL"/>
        </w:rPr>
        <w:t>đề nghị</w:t>
      </w:r>
      <w:r>
        <w:rPr>
          <w:rFonts w:ascii="Times New Roman" w:hAnsi="Times New Roman"/>
          <w:sz w:val="28"/>
          <w:lang w:val="nl-NL"/>
        </w:rPr>
        <w:t xml:space="preserve"> Trưởng phòng Giáo dục và Đào tạo các quận, huyện, thị xã; Hiệu trưởng các trường chuyên biệt, trực thuộc chỉ đạo, triển khai thực hiện nghiêm túc nội dung Công văn này./.</w:t>
      </w:r>
    </w:p>
    <w:p w:rsidR="00164FA8" w:rsidRDefault="00164FA8" w:rsidP="00164FA8">
      <w:pPr>
        <w:spacing w:after="0" w:line="276" w:lineRule="auto"/>
        <w:ind w:firstLine="720"/>
        <w:jc w:val="both"/>
        <w:rPr>
          <w:rFonts w:ascii="Times New Roman" w:hAnsi="Times New Roman"/>
          <w:sz w:val="28"/>
          <w:lang w:val="nl-NL"/>
        </w:rPr>
      </w:pPr>
    </w:p>
    <w:p w:rsidR="00164FA8" w:rsidRPr="00EA5136" w:rsidRDefault="00164FA8" w:rsidP="00164FA8">
      <w:pPr>
        <w:tabs>
          <w:tab w:val="left" w:pos="545"/>
        </w:tabs>
        <w:spacing w:line="276" w:lineRule="auto"/>
        <w:jc w:val="both"/>
        <w:outlineLvl w:val="0"/>
        <w:rPr>
          <w:rFonts w:ascii="Times New Roman" w:hAnsi="Times New Roman" w:cs="Times New Roman"/>
          <w:sz w:val="4"/>
          <w:lang w:val="vi-VN"/>
        </w:rPr>
      </w:pPr>
    </w:p>
    <w:tbl>
      <w:tblPr>
        <w:tblW w:w="0" w:type="auto"/>
        <w:tblLook w:val="01E0" w:firstRow="1" w:lastRow="1" w:firstColumn="1" w:lastColumn="1" w:noHBand="0" w:noVBand="0"/>
      </w:tblPr>
      <w:tblGrid>
        <w:gridCol w:w="4120"/>
        <w:gridCol w:w="4950"/>
      </w:tblGrid>
      <w:tr w:rsidR="00164FA8" w:rsidRPr="00531ED3" w:rsidTr="00007C07">
        <w:trPr>
          <w:trHeight w:val="2158"/>
        </w:trPr>
        <w:tc>
          <w:tcPr>
            <w:tcW w:w="4120" w:type="dxa"/>
          </w:tcPr>
          <w:p w:rsidR="00164FA8" w:rsidRPr="00717707" w:rsidRDefault="00164FA8" w:rsidP="00007C07">
            <w:pPr>
              <w:spacing w:after="0" w:line="240" w:lineRule="auto"/>
              <w:rPr>
                <w:rFonts w:ascii="Times New Roman" w:hAnsi="Times New Roman" w:cs="Times New Roman"/>
                <w:sz w:val="24"/>
                <w:szCs w:val="24"/>
                <w:lang w:val="vi-VN"/>
              </w:rPr>
            </w:pPr>
            <w:r w:rsidRPr="00531ED3">
              <w:rPr>
                <w:rFonts w:ascii="Times New Roman" w:hAnsi="Times New Roman" w:cs="Times New Roman"/>
                <w:lang w:val="vi-VN"/>
              </w:rPr>
              <w:t> </w:t>
            </w:r>
            <w:r w:rsidRPr="00717707">
              <w:rPr>
                <w:rFonts w:ascii="Times New Roman" w:hAnsi="Times New Roman" w:cs="Times New Roman"/>
                <w:b/>
                <w:i/>
                <w:sz w:val="24"/>
                <w:szCs w:val="24"/>
                <w:lang w:val="vi-VN"/>
              </w:rPr>
              <w:t>Nơi nhận:</w:t>
            </w:r>
          </w:p>
          <w:p w:rsidR="00164FA8" w:rsidRDefault="00164FA8" w:rsidP="00007C07">
            <w:pPr>
              <w:spacing w:after="0" w:line="240" w:lineRule="auto"/>
              <w:rPr>
                <w:rFonts w:ascii="Times New Roman" w:hAnsi="Times New Roman" w:cs="Times New Roman"/>
                <w:noProof/>
                <w:lang w:val="vi-VN"/>
              </w:rPr>
            </w:pPr>
            <w:r w:rsidRPr="00717707">
              <w:rPr>
                <w:rFonts w:ascii="Times New Roman" w:hAnsi="Times New Roman" w:cs="Times New Roman"/>
                <w:b/>
                <w:lang w:val="vi-VN"/>
              </w:rPr>
              <w:t xml:space="preserve">- </w:t>
            </w:r>
            <w:r>
              <w:rPr>
                <w:rFonts w:ascii="Times New Roman" w:hAnsi="Times New Roman" w:cs="Times New Roman"/>
                <w:noProof/>
                <w:lang w:val="vi-VN"/>
              </w:rPr>
              <w:t>Như trên;</w:t>
            </w:r>
          </w:p>
          <w:p w:rsidR="00164FA8" w:rsidRDefault="00164FA8" w:rsidP="00007C07">
            <w:pPr>
              <w:spacing w:after="0" w:line="240" w:lineRule="auto"/>
              <w:rPr>
                <w:rFonts w:ascii="Times New Roman" w:hAnsi="Times New Roman" w:cs="Times New Roman"/>
                <w:noProof/>
              </w:rPr>
            </w:pPr>
            <w:r w:rsidRPr="00F6518D">
              <w:rPr>
                <w:rFonts w:ascii="Times New Roman" w:hAnsi="Times New Roman" w:cs="Times New Roman"/>
                <w:noProof/>
                <w:lang w:val="vi-VN"/>
              </w:rPr>
              <w:t>- Đ/c Giám đốc Sở (để b/c);</w:t>
            </w:r>
          </w:p>
          <w:p w:rsidR="00164FA8" w:rsidRPr="008E50C9" w:rsidRDefault="00164FA8" w:rsidP="00007C07">
            <w:pPr>
              <w:spacing w:after="0" w:line="240" w:lineRule="auto"/>
              <w:rPr>
                <w:rFonts w:ascii="Times New Roman" w:hAnsi="Times New Roman" w:cs="Times New Roman"/>
                <w:noProof/>
              </w:rPr>
            </w:pPr>
            <w:r>
              <w:rPr>
                <w:rFonts w:ascii="Times New Roman" w:hAnsi="Times New Roman" w:cs="Times New Roman"/>
                <w:noProof/>
              </w:rPr>
              <w:t>- Các Đ/c Phó Giám đốc Sở;</w:t>
            </w:r>
          </w:p>
          <w:p w:rsidR="00164FA8" w:rsidRPr="00F6518D" w:rsidRDefault="00164FA8" w:rsidP="00007C07">
            <w:pPr>
              <w:spacing w:after="0" w:line="240" w:lineRule="auto"/>
              <w:rPr>
                <w:rFonts w:ascii="Times New Roman" w:hAnsi="Times New Roman" w:cs="Times New Roman"/>
                <w:lang w:val="vi-VN"/>
              </w:rPr>
            </w:pPr>
            <w:r w:rsidRPr="00F6518D">
              <w:rPr>
                <w:rFonts w:ascii="Times New Roman" w:hAnsi="Times New Roman" w:cs="Times New Roman"/>
                <w:lang w:val="vi-VN"/>
              </w:rPr>
              <w:t>- Các phòng thuộc Sở (để ph/h);</w:t>
            </w:r>
          </w:p>
          <w:p w:rsidR="00164FA8" w:rsidRPr="00531ED3" w:rsidRDefault="00164FA8" w:rsidP="00007C07">
            <w:pPr>
              <w:spacing w:after="0" w:line="240" w:lineRule="auto"/>
              <w:rPr>
                <w:rFonts w:ascii="Times New Roman" w:hAnsi="Times New Roman" w:cs="Times New Roman"/>
              </w:rPr>
            </w:pPr>
            <w:r w:rsidRPr="00717707">
              <w:rPr>
                <w:rFonts w:ascii="Times New Roman" w:hAnsi="Times New Roman" w:cs="Times New Roman"/>
              </w:rPr>
              <w:t>- Lưu: VT, GD</w:t>
            </w:r>
            <w:r>
              <w:rPr>
                <w:rFonts w:ascii="Times New Roman" w:hAnsi="Times New Roman" w:cs="Times New Roman"/>
              </w:rPr>
              <w:t>TH</w:t>
            </w:r>
            <w:r w:rsidRPr="00717707">
              <w:rPr>
                <w:rFonts w:ascii="Times New Roman" w:hAnsi="Times New Roman" w:cs="Times New Roman"/>
              </w:rPr>
              <w:t>.</w:t>
            </w:r>
          </w:p>
        </w:tc>
        <w:tc>
          <w:tcPr>
            <w:tcW w:w="4950" w:type="dxa"/>
          </w:tcPr>
          <w:p w:rsidR="00164FA8" w:rsidRDefault="00164FA8" w:rsidP="00007C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KT. </w:t>
            </w:r>
            <w:r w:rsidRPr="00531ED3">
              <w:rPr>
                <w:rFonts w:ascii="Times New Roman" w:hAnsi="Times New Roman" w:cs="Times New Roman"/>
                <w:b/>
                <w:sz w:val="28"/>
                <w:szCs w:val="28"/>
              </w:rPr>
              <w:t>GIÁM ĐỐC</w:t>
            </w:r>
          </w:p>
          <w:p w:rsidR="00164FA8" w:rsidRDefault="00164FA8" w:rsidP="00007C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PHÓ GIÁM ĐỐC</w:t>
            </w:r>
          </w:p>
          <w:p w:rsidR="00164FA8" w:rsidRDefault="00164FA8" w:rsidP="00007C07">
            <w:pPr>
              <w:spacing w:after="0" w:line="240" w:lineRule="auto"/>
              <w:jc w:val="center"/>
              <w:rPr>
                <w:rFonts w:ascii="Times New Roman" w:hAnsi="Times New Roman" w:cs="Times New Roman"/>
                <w:b/>
                <w:sz w:val="28"/>
                <w:szCs w:val="28"/>
              </w:rPr>
            </w:pPr>
          </w:p>
          <w:p w:rsidR="00164FA8" w:rsidRPr="00AA0B71" w:rsidRDefault="00AA0B71" w:rsidP="00007C07">
            <w:pPr>
              <w:spacing w:after="0" w:line="240" w:lineRule="auto"/>
              <w:jc w:val="center"/>
              <w:rPr>
                <w:rFonts w:ascii="Times New Roman" w:hAnsi="Times New Roman" w:cs="Times New Roman"/>
                <w:sz w:val="28"/>
                <w:szCs w:val="28"/>
              </w:rPr>
            </w:pPr>
            <w:r w:rsidRPr="00AA0B71">
              <w:rPr>
                <w:rFonts w:ascii="Times New Roman" w:hAnsi="Times New Roman" w:cs="Times New Roman"/>
                <w:sz w:val="28"/>
                <w:szCs w:val="28"/>
              </w:rPr>
              <w:t>(đã ký)</w:t>
            </w:r>
          </w:p>
          <w:p w:rsidR="00164FA8" w:rsidRDefault="00164FA8" w:rsidP="00007C07">
            <w:pPr>
              <w:spacing w:after="0" w:line="240" w:lineRule="auto"/>
              <w:jc w:val="center"/>
              <w:rPr>
                <w:rFonts w:ascii="Times New Roman" w:hAnsi="Times New Roman" w:cs="Times New Roman"/>
                <w:b/>
                <w:sz w:val="28"/>
                <w:szCs w:val="28"/>
              </w:rPr>
            </w:pPr>
          </w:p>
          <w:p w:rsidR="00164FA8" w:rsidRDefault="00164FA8" w:rsidP="00007C07">
            <w:pPr>
              <w:spacing w:after="0" w:line="240" w:lineRule="auto"/>
              <w:jc w:val="center"/>
              <w:rPr>
                <w:rFonts w:ascii="Times New Roman" w:hAnsi="Times New Roman" w:cs="Times New Roman"/>
                <w:b/>
                <w:sz w:val="28"/>
                <w:szCs w:val="28"/>
              </w:rPr>
            </w:pPr>
          </w:p>
          <w:p w:rsidR="00164FA8" w:rsidRDefault="00164FA8" w:rsidP="00007C07">
            <w:pPr>
              <w:spacing w:after="0" w:line="240" w:lineRule="auto"/>
              <w:jc w:val="center"/>
              <w:rPr>
                <w:rFonts w:ascii="Times New Roman" w:hAnsi="Times New Roman" w:cs="Times New Roman"/>
                <w:b/>
                <w:sz w:val="28"/>
                <w:szCs w:val="28"/>
              </w:rPr>
            </w:pPr>
          </w:p>
          <w:p w:rsidR="00164FA8" w:rsidRPr="00F6518D" w:rsidRDefault="00164FA8" w:rsidP="00007C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Phạm Xuân Tiến</w:t>
            </w:r>
          </w:p>
        </w:tc>
      </w:tr>
    </w:tbl>
    <w:p w:rsidR="00164FA8" w:rsidRPr="00C8086A" w:rsidRDefault="00164FA8" w:rsidP="00164FA8">
      <w:pPr>
        <w:spacing w:after="60" w:line="308" w:lineRule="atLeast"/>
        <w:rPr>
          <w:b/>
          <w:sz w:val="28"/>
          <w:szCs w:val="28"/>
        </w:rPr>
      </w:pPr>
    </w:p>
    <w:p w:rsidR="00EB5AB5" w:rsidRDefault="00EB5AB5"/>
    <w:sectPr w:rsidR="00EB5AB5" w:rsidSect="00421143">
      <w:headerReference w:type="default" r:id="rId6"/>
      <w:footerReference w:type="default" r:id="rId7"/>
      <w:pgSz w:w="11907" w:h="16839" w:code="9"/>
      <w:pgMar w:top="1138" w:right="1138" w:bottom="1138" w:left="1699"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F09" w:rsidRDefault="003C4F09">
      <w:pPr>
        <w:spacing w:after="0" w:line="240" w:lineRule="auto"/>
      </w:pPr>
      <w:r>
        <w:separator/>
      </w:r>
    </w:p>
  </w:endnote>
  <w:endnote w:type="continuationSeparator" w:id="0">
    <w:p w:rsidR="003C4F09" w:rsidRDefault="003C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BCC" w:rsidRPr="00012346" w:rsidRDefault="003C4F09">
    <w:pPr>
      <w:pStyle w:val="Footer"/>
      <w:jc w:val="center"/>
      <w:rPr>
        <w:rFonts w:ascii="Times New Roman" w:hAnsi="Times New Roman" w:cs="Times New Roman"/>
        <w:sz w:val="26"/>
        <w:szCs w:val="26"/>
      </w:rPr>
    </w:pPr>
  </w:p>
  <w:p w:rsidR="002D3BCC" w:rsidRDefault="003C4F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F09" w:rsidRDefault="003C4F09">
      <w:pPr>
        <w:spacing w:after="0" w:line="240" w:lineRule="auto"/>
      </w:pPr>
      <w:r>
        <w:separator/>
      </w:r>
    </w:p>
  </w:footnote>
  <w:footnote w:type="continuationSeparator" w:id="0">
    <w:p w:rsidR="003C4F09" w:rsidRDefault="003C4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467227"/>
      <w:docPartObj>
        <w:docPartGallery w:val="Page Numbers (Top of Page)"/>
        <w:docPartUnique/>
      </w:docPartObj>
    </w:sdtPr>
    <w:sdtEndPr>
      <w:rPr>
        <w:rFonts w:ascii="Times New Roman" w:hAnsi="Times New Roman" w:cs="Times New Roman"/>
        <w:noProof/>
        <w:sz w:val="28"/>
      </w:rPr>
    </w:sdtEndPr>
    <w:sdtContent>
      <w:p w:rsidR="00A66DB4" w:rsidRPr="00F6518D" w:rsidRDefault="00164FA8" w:rsidP="00F6518D">
        <w:pPr>
          <w:pStyle w:val="Header"/>
          <w:jc w:val="center"/>
          <w:rPr>
            <w:rFonts w:ascii="Times New Roman" w:hAnsi="Times New Roman" w:cs="Times New Roman"/>
            <w:sz w:val="28"/>
          </w:rPr>
        </w:pPr>
        <w:r w:rsidRPr="00F6518D">
          <w:rPr>
            <w:rFonts w:ascii="Times New Roman" w:hAnsi="Times New Roman" w:cs="Times New Roman"/>
            <w:sz w:val="28"/>
          </w:rPr>
          <w:fldChar w:fldCharType="begin"/>
        </w:r>
        <w:r w:rsidRPr="00F6518D">
          <w:rPr>
            <w:rFonts w:ascii="Times New Roman" w:hAnsi="Times New Roman" w:cs="Times New Roman"/>
            <w:sz w:val="28"/>
          </w:rPr>
          <w:instrText xml:space="preserve"> PAGE   \* MERGEFORMAT </w:instrText>
        </w:r>
        <w:r w:rsidRPr="00F6518D">
          <w:rPr>
            <w:rFonts w:ascii="Times New Roman" w:hAnsi="Times New Roman" w:cs="Times New Roman"/>
            <w:sz w:val="28"/>
          </w:rPr>
          <w:fldChar w:fldCharType="separate"/>
        </w:r>
        <w:r w:rsidR="00153C5D">
          <w:rPr>
            <w:rFonts w:ascii="Times New Roman" w:hAnsi="Times New Roman" w:cs="Times New Roman"/>
            <w:noProof/>
            <w:sz w:val="28"/>
          </w:rPr>
          <w:t>2</w:t>
        </w:r>
        <w:r w:rsidRPr="00F6518D">
          <w:rPr>
            <w:rFonts w:ascii="Times New Roman" w:hAnsi="Times New Roman" w:cs="Times New Roman"/>
            <w:noProof/>
            <w:sz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A8"/>
    <w:rsid w:val="001505A5"/>
    <w:rsid w:val="00153C5D"/>
    <w:rsid w:val="00164FA8"/>
    <w:rsid w:val="003C4F09"/>
    <w:rsid w:val="00421143"/>
    <w:rsid w:val="006439F4"/>
    <w:rsid w:val="006F23EF"/>
    <w:rsid w:val="00903118"/>
    <w:rsid w:val="009C1892"/>
    <w:rsid w:val="00A95C6D"/>
    <w:rsid w:val="00AA0B71"/>
    <w:rsid w:val="00AF1131"/>
    <w:rsid w:val="00B84B3E"/>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86BA3-B3EF-4475-A89C-09BF1EBD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FA8"/>
    <w:rPr>
      <w:rFonts w:asciiTheme="minorHAnsi" w:hAnsiTheme="minorHAnsi"/>
      <w:sz w:val="22"/>
      <w:szCs w:val="22"/>
    </w:rPr>
  </w:style>
  <w:style w:type="paragraph" w:styleId="Heading1">
    <w:name w:val="heading 1"/>
    <w:basedOn w:val="Normal"/>
    <w:next w:val="Normal"/>
    <w:link w:val="Heading1Char"/>
    <w:autoRedefine/>
    <w:uiPriority w:val="9"/>
    <w:qFormat/>
    <w:rsid w:val="006F23EF"/>
    <w:pPr>
      <w:keepNext/>
      <w:keepLines/>
      <w:spacing w:before="240" w:after="0" w:line="324" w:lineRule="auto"/>
      <w:contextualSpacing/>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line="324" w:lineRule="auto"/>
      <w:contextualSpacing/>
      <w:outlineLvl w:val="1"/>
    </w:pPr>
    <w:rPr>
      <w:rFonts w:ascii="Times New Roman" w:eastAsiaTheme="majorEastAsia" w:hAnsi="Times New Roman" w:cstheme="majorBidi"/>
      <w:b/>
      <w:sz w:val="28"/>
      <w:szCs w:val="26"/>
    </w:rPr>
  </w:style>
  <w:style w:type="paragraph" w:styleId="Heading3">
    <w:name w:val="heading 3"/>
    <w:basedOn w:val="Normal"/>
    <w:next w:val="Normal"/>
    <w:link w:val="Heading3Char"/>
    <w:autoRedefine/>
    <w:uiPriority w:val="9"/>
    <w:unhideWhenUsed/>
    <w:qFormat/>
    <w:rsid w:val="006F23EF"/>
    <w:pPr>
      <w:keepNext/>
      <w:keepLines/>
      <w:spacing w:before="120" w:after="0" w:line="324" w:lineRule="auto"/>
      <w:outlineLvl w:val="2"/>
    </w:pPr>
    <w:rPr>
      <w:rFonts w:ascii="Times New Roman" w:eastAsiaTheme="majorEastAsia" w:hAnsi="Times New Roman" w:cstheme="majorBidi"/>
      <w:b/>
      <w:i/>
      <w:sz w:val="28"/>
      <w:szCs w:val="24"/>
    </w:rPr>
  </w:style>
  <w:style w:type="paragraph" w:styleId="Heading4">
    <w:name w:val="heading 4"/>
    <w:basedOn w:val="Normal"/>
    <w:next w:val="Normal"/>
    <w:link w:val="Heading4Char"/>
    <w:autoRedefine/>
    <w:uiPriority w:val="9"/>
    <w:unhideWhenUsed/>
    <w:qFormat/>
    <w:rsid w:val="006F23EF"/>
    <w:pPr>
      <w:keepNext/>
      <w:keepLines/>
      <w:spacing w:before="120" w:after="0" w:line="324" w:lineRule="auto"/>
      <w:outlineLvl w:val="3"/>
    </w:pPr>
    <w:rPr>
      <w:rFonts w:ascii="Times New Roman" w:eastAsiaTheme="majorEastAsia" w:hAnsi="Times New Roman" w:cstheme="majorBidi"/>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table" w:styleId="TableGrid">
    <w:name w:val="Table Grid"/>
    <w:basedOn w:val="TableNormal"/>
    <w:uiPriority w:val="39"/>
    <w:rsid w:val="00164FA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4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FA8"/>
    <w:rPr>
      <w:rFonts w:asciiTheme="minorHAnsi" w:hAnsiTheme="minorHAnsi"/>
      <w:sz w:val="22"/>
      <w:szCs w:val="22"/>
    </w:rPr>
  </w:style>
  <w:style w:type="paragraph" w:styleId="Footer">
    <w:name w:val="footer"/>
    <w:basedOn w:val="Normal"/>
    <w:link w:val="FooterChar"/>
    <w:uiPriority w:val="99"/>
    <w:unhideWhenUsed/>
    <w:rsid w:val="00164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FA8"/>
    <w:rPr>
      <w:rFonts w:asciiTheme="minorHAnsi" w:hAnsiTheme="minorHAnsi"/>
      <w:sz w:val="22"/>
      <w:szCs w:val="22"/>
    </w:rPr>
  </w:style>
  <w:style w:type="paragraph" w:styleId="NoSpacing">
    <w:name w:val="No Spacing"/>
    <w:uiPriority w:val="1"/>
    <w:qFormat/>
    <w:rsid w:val="00164FA8"/>
    <w:pPr>
      <w:spacing w:after="0" w:line="240" w:lineRule="auto"/>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cp:revision>
  <dcterms:created xsi:type="dcterms:W3CDTF">2022-09-09T07:49:00Z</dcterms:created>
  <dcterms:modified xsi:type="dcterms:W3CDTF">2022-09-09T07:49:00Z</dcterms:modified>
</cp:coreProperties>
</file>